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46" w:rsidRPr="00D35646" w:rsidRDefault="00D35646" w:rsidP="00D35646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262034" w:rsidRPr="00D35646" w:rsidRDefault="00262034" w:rsidP="0099425C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05B48" w:rsidRPr="00D35646" w:rsidRDefault="006D33FF" w:rsidP="00F05B4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0382"/>
            <wp:effectExtent l="0" t="0" r="0" b="0"/>
            <wp:docPr id="1" name="Рисунок 1" descr="D: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3B" w:rsidRPr="00D35646" w:rsidRDefault="0097253B" w:rsidP="00C1156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97253B" w:rsidRPr="006D33FF" w:rsidRDefault="0097253B" w:rsidP="00C11561">
      <w:pPr>
        <w:spacing w:after="0" w:line="240" w:lineRule="auto"/>
        <w:jc w:val="center"/>
        <w:rPr>
          <w:rFonts w:ascii="Times New Roman" w:hAnsi="Times New Roman"/>
          <w:b/>
          <w:bCs/>
          <w:color w:val="7F7F7F" w:themeColor="text1" w:themeTint="80"/>
          <w:sz w:val="28"/>
          <w:szCs w:val="28"/>
          <w:lang w:eastAsia="ru-RU"/>
        </w:rPr>
      </w:pPr>
      <w:bookmarkStart w:id="0" w:name="_GoBack"/>
    </w:p>
    <w:p w:rsidR="00211BD9" w:rsidRPr="006D33FF" w:rsidRDefault="00D35646" w:rsidP="00211BD9">
      <w:pPr>
        <w:spacing w:after="0" w:line="360" w:lineRule="auto"/>
        <w:jc w:val="center"/>
        <w:rPr>
          <w:rFonts w:ascii="Times New Roman" w:hAnsi="Times New Roman"/>
          <w:b/>
          <w:bCs/>
          <w:color w:val="7F7F7F" w:themeColor="text1" w:themeTint="80"/>
          <w:sz w:val="44"/>
          <w:szCs w:val="28"/>
          <w:lang w:eastAsia="ru-RU"/>
        </w:rPr>
      </w:pPr>
      <w:r w:rsidRPr="006D33FF">
        <w:rPr>
          <w:rFonts w:ascii="Times New Roman" w:hAnsi="Times New Roman"/>
          <w:b/>
          <w:bCs/>
          <w:color w:val="7F7F7F" w:themeColor="text1" w:themeTint="80"/>
          <w:sz w:val="44"/>
          <w:szCs w:val="28"/>
          <w:lang w:eastAsia="ru-RU"/>
        </w:rPr>
        <w:t>РАБОЧАЯ ПРОГРАММА</w:t>
      </w:r>
    </w:p>
    <w:p w:rsidR="0097253B" w:rsidRPr="006D33FF" w:rsidRDefault="0099425C" w:rsidP="00211BD9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6D33FF">
        <w:rPr>
          <w:rFonts w:ascii="Times New Roman" w:hAnsi="Times New Roman"/>
          <w:color w:val="7F7F7F" w:themeColor="text1" w:themeTint="80"/>
          <w:sz w:val="28"/>
          <w:szCs w:val="28"/>
        </w:rPr>
        <w:t xml:space="preserve">по </w:t>
      </w:r>
      <w:r w:rsidR="00D35646" w:rsidRPr="006D33FF">
        <w:rPr>
          <w:rFonts w:ascii="Times New Roman" w:hAnsi="Times New Roman"/>
          <w:color w:val="7F7F7F" w:themeColor="text1" w:themeTint="80"/>
          <w:sz w:val="28"/>
          <w:szCs w:val="28"/>
        </w:rPr>
        <w:t xml:space="preserve">курсу </w:t>
      </w:r>
      <w:r w:rsidR="0097253B" w:rsidRPr="006D33FF">
        <w:rPr>
          <w:rFonts w:ascii="Times New Roman" w:hAnsi="Times New Roman"/>
          <w:color w:val="7F7F7F" w:themeColor="text1" w:themeTint="80"/>
          <w:sz w:val="28"/>
          <w:szCs w:val="28"/>
        </w:rPr>
        <w:t>внеурочной деятельности</w:t>
      </w:r>
    </w:p>
    <w:p w:rsidR="0097253B" w:rsidRPr="006D33FF" w:rsidRDefault="00EC33D6" w:rsidP="00211BD9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6D33FF">
        <w:rPr>
          <w:rFonts w:ascii="Times New Roman" w:hAnsi="Times New Roman"/>
          <w:color w:val="7F7F7F" w:themeColor="text1" w:themeTint="80"/>
          <w:sz w:val="28"/>
          <w:szCs w:val="28"/>
          <w:shd w:val="clear" w:color="auto" w:fill="FFFFFF"/>
        </w:rPr>
        <w:t>«За страницами математики</w:t>
      </w:r>
      <w:r w:rsidR="0097253B" w:rsidRPr="006D33FF">
        <w:rPr>
          <w:rFonts w:ascii="Times New Roman" w:hAnsi="Times New Roman"/>
          <w:color w:val="7F7F7F" w:themeColor="text1" w:themeTint="80"/>
          <w:sz w:val="28"/>
          <w:szCs w:val="28"/>
        </w:rPr>
        <w:t>»</w:t>
      </w:r>
    </w:p>
    <w:p w:rsidR="0097253B" w:rsidRPr="006D33FF" w:rsidRDefault="00D35646" w:rsidP="00D35646">
      <w:pPr>
        <w:spacing w:line="360" w:lineRule="auto"/>
        <w:contextualSpacing/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6D33FF">
        <w:rPr>
          <w:rFonts w:ascii="Times New Roman" w:hAnsi="Times New Roman"/>
          <w:color w:val="7F7F7F" w:themeColor="text1" w:themeTint="80"/>
          <w:sz w:val="28"/>
          <w:szCs w:val="28"/>
        </w:rPr>
        <w:t>Направление:</w:t>
      </w:r>
      <w:r w:rsidR="00691116" w:rsidRPr="006D33FF">
        <w:rPr>
          <w:rFonts w:ascii="Times New Roman" w:hAnsi="Times New Roman"/>
          <w:color w:val="7F7F7F" w:themeColor="text1" w:themeTint="80"/>
          <w:sz w:val="28"/>
          <w:szCs w:val="28"/>
        </w:rPr>
        <w:t xml:space="preserve"> </w:t>
      </w:r>
      <w:proofErr w:type="spellStart"/>
      <w:r w:rsidR="001238C6" w:rsidRPr="006D33FF">
        <w:rPr>
          <w:rFonts w:ascii="Times New Roman" w:hAnsi="Times New Roman"/>
          <w:color w:val="7F7F7F" w:themeColor="text1" w:themeTint="80"/>
          <w:sz w:val="28"/>
          <w:szCs w:val="28"/>
        </w:rPr>
        <w:t>обще</w:t>
      </w:r>
      <w:r w:rsidR="00300B59" w:rsidRPr="006D33FF">
        <w:rPr>
          <w:rFonts w:ascii="Times New Roman" w:hAnsi="Times New Roman"/>
          <w:color w:val="7F7F7F" w:themeColor="text1" w:themeTint="80"/>
          <w:sz w:val="28"/>
          <w:szCs w:val="28"/>
        </w:rPr>
        <w:t>интеллектуальное</w:t>
      </w:r>
      <w:proofErr w:type="spellEnd"/>
    </w:p>
    <w:p w:rsidR="0097253B" w:rsidRPr="006D33FF" w:rsidRDefault="00EC33D6" w:rsidP="00211BD9">
      <w:pPr>
        <w:spacing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6D33FF">
        <w:rPr>
          <w:rFonts w:ascii="Times New Roman" w:hAnsi="Times New Roman"/>
          <w:color w:val="7F7F7F" w:themeColor="text1" w:themeTint="80"/>
          <w:sz w:val="28"/>
          <w:szCs w:val="28"/>
        </w:rPr>
        <w:t>9</w:t>
      </w:r>
      <w:r w:rsidR="00D35646" w:rsidRPr="006D33FF">
        <w:rPr>
          <w:rFonts w:ascii="Times New Roman" w:hAnsi="Times New Roman"/>
          <w:color w:val="7F7F7F" w:themeColor="text1" w:themeTint="80"/>
          <w:sz w:val="28"/>
          <w:szCs w:val="28"/>
        </w:rPr>
        <w:t>класс</w:t>
      </w:r>
    </w:p>
    <w:p w:rsidR="00D35646" w:rsidRPr="006D33FF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D35646" w:rsidRPr="006D33FF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D35646" w:rsidRPr="006D33FF" w:rsidRDefault="00D35646" w:rsidP="00124D8A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4"/>
        </w:rPr>
        <w:t xml:space="preserve">Составила: </w:t>
      </w:r>
      <w:proofErr w:type="spellStart"/>
      <w:r w:rsidR="001238C6" w:rsidRPr="006D33FF">
        <w:rPr>
          <w:rFonts w:ascii="Times New Roman" w:hAnsi="Times New Roman"/>
          <w:color w:val="7F7F7F" w:themeColor="text1" w:themeTint="80"/>
          <w:sz w:val="24"/>
          <w:szCs w:val="24"/>
        </w:rPr>
        <w:t>Цивильская</w:t>
      </w:r>
      <w:proofErr w:type="spellEnd"/>
      <w:r w:rsidR="001238C6" w:rsidRPr="006D33FF">
        <w:rPr>
          <w:rFonts w:ascii="Times New Roman" w:hAnsi="Times New Roman"/>
          <w:color w:val="7F7F7F" w:themeColor="text1" w:themeTint="80"/>
          <w:sz w:val="24"/>
          <w:szCs w:val="24"/>
        </w:rPr>
        <w:t xml:space="preserve"> Анна Ивановна</w:t>
      </w:r>
    </w:p>
    <w:p w:rsidR="00604563" w:rsidRPr="006D33FF" w:rsidRDefault="00604563" w:rsidP="00124D8A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                         учитель математики</w:t>
      </w:r>
    </w:p>
    <w:p w:rsidR="00D35646" w:rsidRPr="006D33FF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D35646" w:rsidRPr="006D33FF" w:rsidRDefault="00D35646" w:rsidP="00D35646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4"/>
        </w:rPr>
        <w:t>Рассмотрено на заседании</w:t>
      </w:r>
    </w:p>
    <w:p w:rsidR="00D35646" w:rsidRPr="006D33FF" w:rsidRDefault="00D35646" w:rsidP="00D35646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4"/>
        </w:rPr>
        <w:t>педагогического совета</w:t>
      </w:r>
    </w:p>
    <w:p w:rsidR="00D35646" w:rsidRPr="006D33FF" w:rsidRDefault="00D35646" w:rsidP="00D35646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4"/>
        </w:rPr>
        <w:t>протокол</w:t>
      </w:r>
      <w:r w:rsidR="006D33FF" w:rsidRPr="006D33FF">
        <w:rPr>
          <w:rFonts w:ascii="Times New Roman" w:hAnsi="Times New Roman"/>
          <w:color w:val="7F7F7F" w:themeColor="text1" w:themeTint="80"/>
          <w:sz w:val="24"/>
          <w:szCs w:val="24"/>
        </w:rPr>
        <w:t xml:space="preserve"> 1</w:t>
      </w:r>
    </w:p>
    <w:p w:rsidR="00D35646" w:rsidRPr="006D33FF" w:rsidRDefault="006D33FF" w:rsidP="00D35646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4"/>
        </w:rPr>
        <w:t>от  «_27_»__августа____2021</w:t>
      </w:r>
      <w:r w:rsidR="00D35646" w:rsidRPr="006D33FF">
        <w:rPr>
          <w:rFonts w:ascii="Times New Roman" w:hAnsi="Times New Roman"/>
          <w:color w:val="7F7F7F" w:themeColor="text1" w:themeTint="80"/>
          <w:sz w:val="24"/>
          <w:szCs w:val="24"/>
        </w:rPr>
        <w:t>__года</w:t>
      </w:r>
    </w:p>
    <w:p w:rsidR="00B1136A" w:rsidRPr="006D33FF" w:rsidRDefault="00B1136A" w:rsidP="00D35646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</w:p>
    <w:p w:rsidR="00604563" w:rsidRPr="006D33FF" w:rsidRDefault="00B1136A" w:rsidP="00604563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8"/>
        </w:rPr>
        <w:t>Казань</w:t>
      </w:r>
    </w:p>
    <w:p w:rsidR="00300B59" w:rsidRPr="006D33FF" w:rsidRDefault="00B1136A" w:rsidP="00D35646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6D33FF">
        <w:rPr>
          <w:rFonts w:ascii="Times New Roman" w:hAnsi="Times New Roman"/>
          <w:color w:val="7F7F7F" w:themeColor="text1" w:themeTint="80"/>
          <w:sz w:val="24"/>
          <w:szCs w:val="28"/>
        </w:rPr>
        <w:t>2021</w:t>
      </w:r>
    </w:p>
    <w:p w:rsidR="00691116" w:rsidRPr="006D33FF" w:rsidRDefault="00691116" w:rsidP="00604563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604563" w:rsidRPr="006D33FF" w:rsidRDefault="00604563" w:rsidP="00691116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  <w:proofErr w:type="spellStart"/>
      <w:r w:rsidRPr="006D33FF">
        <w:rPr>
          <w:color w:val="7F7F7F" w:themeColor="text1" w:themeTint="80"/>
        </w:rPr>
        <w:lastRenderedPageBreak/>
        <w:t>Планируемыерезультаты</w:t>
      </w:r>
      <w:proofErr w:type="spellEnd"/>
      <w:r w:rsidRPr="006D33FF">
        <w:rPr>
          <w:color w:val="7F7F7F" w:themeColor="text1" w:themeTint="80"/>
        </w:rPr>
        <w:t>.</w:t>
      </w:r>
    </w:p>
    <w:bookmarkEnd w:id="0"/>
    <w:p w:rsidR="003337A3" w:rsidRDefault="003337A3" w:rsidP="00691116">
      <w:pPr>
        <w:spacing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ru-RU"/>
        </w:rPr>
      </w:pPr>
      <w:proofErr w:type="spellStart"/>
      <w:r w:rsidRPr="003337A3"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ru-RU"/>
        </w:rPr>
        <w:t>Метапредметные</w:t>
      </w:r>
      <w:proofErr w:type="spellEnd"/>
      <w:r w:rsidRPr="003337A3"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ru-RU"/>
        </w:rPr>
        <w:t xml:space="preserve">, личностные и предметные результаты </w:t>
      </w:r>
    </w:p>
    <w:p w:rsidR="003337A3" w:rsidRPr="003337A3" w:rsidRDefault="003337A3" w:rsidP="00691116">
      <w:pPr>
        <w:spacing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ru-RU"/>
        </w:rPr>
        <w:t>освоения учебного курса</w:t>
      </w:r>
    </w:p>
    <w:p w:rsidR="003337A3" w:rsidRPr="003337A3" w:rsidRDefault="003337A3" w:rsidP="003337A3">
      <w:pPr>
        <w:spacing w:after="0" w:line="240" w:lineRule="auto"/>
        <w:ind w:left="23" w:right="23" w:firstLine="709"/>
        <w:contextualSpacing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В результате изучения математики основной школы получат дальнейшее развитие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 xml:space="preserve"> личностные, регуля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тивные, коммуникативные и познавательные универ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сальные учебные действия, учебная (общая и предмет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 xml:space="preserve">ная) и </w:t>
      </w:r>
      <w:proofErr w:type="spellStart"/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общепользовательская</w:t>
      </w:r>
      <w:proofErr w:type="spellEnd"/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 xml:space="preserve"> ИКТ-компетентность обучающихся,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составляющие психолого-педагогическую и инструментальную основы формирования способности и го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softHyphen/>
        <w:t>товности к освоению систематических знаний, их самостоя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softHyphen/>
        <w:t>тельному пополнению, переносу и интеграции; способности к сотрудничеству и коммуникации, решению личностно и со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softHyphen/>
        <w:t>циально значимых проблем и воплощению решений в практи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softHyphen/>
        <w:t xml:space="preserve">ку; способности к самоорганизации, </w:t>
      </w:r>
      <w:proofErr w:type="spellStart"/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саморегуляции</w:t>
      </w:r>
      <w:proofErr w:type="spellEnd"/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и рефлек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softHyphen/>
        <w:t>сии.</w:t>
      </w:r>
    </w:p>
    <w:p w:rsidR="003337A3" w:rsidRPr="003337A3" w:rsidRDefault="003337A3" w:rsidP="003337A3">
      <w:pPr>
        <w:spacing w:after="0" w:line="240" w:lineRule="auto"/>
        <w:ind w:left="40" w:right="23" w:firstLine="709"/>
        <w:contextualSpacing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Фактически планируемые личностные, </w:t>
      </w:r>
      <w:proofErr w:type="spellStart"/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метапредметные</w:t>
      </w:r>
      <w:proofErr w:type="spellEnd"/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и предметные результаты устанавливают и описывают не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softHyphen/>
        <w:t>которые обобщенные классы учебно-познавательных и учебно-практических задач, предъявляемых учащимся. При использовании во внеурочной деятельности модульных курсов специально отбираются учебно-практические и учебн</w:t>
      </w:r>
      <w:proofErr w:type="gramStart"/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о-</w:t>
      </w:r>
      <w:proofErr w:type="gramEnd"/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познавательные задачи, направленные на формирование и развитие ИКТ-компетентности обучающихся. Такие задачи требуют педагогически целесообразного использования ИКТ в целях повышения эффективности процесса формирования всех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</w:p>
    <w:p w:rsidR="003337A3" w:rsidRPr="003337A3" w:rsidRDefault="003337A3" w:rsidP="003337A3">
      <w:pPr>
        <w:spacing w:after="0" w:line="240" w:lineRule="auto"/>
        <w:ind w:left="40" w:right="20" w:firstLine="200"/>
        <w:contextualSpacing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В ходе изучения курса в основном формируются и получа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softHyphen/>
        <w:t xml:space="preserve">ют развитие </w:t>
      </w:r>
      <w:proofErr w:type="spellStart"/>
      <w:r w:rsidRPr="003337A3">
        <w:rPr>
          <w:rFonts w:ascii="Times New Roman" w:eastAsia="Times New Roman" w:hAnsi="Times New Roman"/>
          <w:b/>
          <w:bCs/>
          <w:spacing w:val="6"/>
          <w:sz w:val="24"/>
          <w:szCs w:val="24"/>
          <w:lang w:eastAsia="ru-RU"/>
        </w:rPr>
        <w:t>метапредметные</w:t>
      </w:r>
      <w:proofErr w:type="spellEnd"/>
      <w:r w:rsidRPr="003337A3">
        <w:rPr>
          <w:rFonts w:ascii="Times New Roman" w:eastAsia="Times New Roman" w:hAnsi="Times New Roman"/>
          <w:b/>
          <w:bCs/>
          <w:spacing w:val="6"/>
          <w:sz w:val="24"/>
          <w:szCs w:val="24"/>
          <w:lang w:eastAsia="ru-RU"/>
        </w:rPr>
        <w:t xml:space="preserve"> результаты</w:t>
      </w:r>
      <w:r w:rsidRPr="003337A3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, такие как: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194"/>
        </w:tabs>
        <w:spacing w:after="0" w:line="240" w:lineRule="auto"/>
        <w:ind w:left="240" w:right="20" w:hanging="200"/>
        <w:contextualSpacing/>
        <w:jc w:val="both"/>
        <w:rPr>
          <w:rFonts w:ascii="Times New Roman" w:eastAsia="Times New Roman" w:hAnsi="Times New Roman"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и осознанно выби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рать наиболее эффективные способы решения учебных и познавательных задач;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194"/>
        </w:tabs>
        <w:spacing w:after="0" w:line="240" w:lineRule="auto"/>
        <w:ind w:left="240" w:right="20" w:hanging="200"/>
        <w:contextualSpacing/>
        <w:jc w:val="both"/>
        <w:rPr>
          <w:rFonts w:ascii="Times New Roman" w:eastAsia="Times New Roman" w:hAnsi="Times New Roman"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умение соотносить свои действия с планируемыми ре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зультатами, осуществлять контроль своей деятель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ности в процессе достижения результата, определять способы, действий в рамках предложенных условий и тре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бований, корректировать свои действия в соответствии с изменяющейся ситуацией;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194"/>
        </w:tabs>
        <w:spacing w:after="0" w:line="240" w:lineRule="auto"/>
        <w:ind w:left="240" w:right="20" w:hanging="200"/>
        <w:contextualSpacing/>
        <w:jc w:val="both"/>
        <w:rPr>
          <w:rFonts w:ascii="Times New Roman" w:eastAsia="Times New Roman" w:hAnsi="Times New Roman"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умение оценивать правильность выполнения учебной за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дачи, собственные возможности ее решения;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194"/>
        </w:tabs>
        <w:spacing w:after="0" w:line="240" w:lineRule="auto"/>
        <w:ind w:left="240" w:right="20" w:hanging="200"/>
        <w:contextualSpacing/>
        <w:jc w:val="both"/>
        <w:rPr>
          <w:rFonts w:ascii="Times New Roman" w:eastAsia="Times New Roman" w:hAnsi="Times New Roman"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вательных задач;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194"/>
        </w:tabs>
        <w:spacing w:after="0" w:line="240" w:lineRule="auto"/>
        <w:ind w:left="240" w:right="20" w:hanging="200"/>
        <w:contextualSpacing/>
        <w:jc w:val="both"/>
        <w:rPr>
          <w:rFonts w:ascii="Times New Roman" w:eastAsia="Times New Roman" w:hAnsi="Times New Roman"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194"/>
        </w:tabs>
        <w:spacing w:after="0" w:line="240" w:lineRule="auto"/>
        <w:ind w:left="240" w:right="20" w:hanging="200"/>
        <w:contextualSpacing/>
        <w:jc w:val="both"/>
        <w:rPr>
          <w:rFonts w:ascii="Times New Roman" w:eastAsia="Times New Roman" w:hAnsi="Times New Roman"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умение организовывать учебное сотрудничество и сов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местную деятельность с учителем и сверстниками; рабо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194"/>
        </w:tabs>
        <w:spacing w:after="0" w:line="240" w:lineRule="auto"/>
        <w:ind w:left="240" w:right="20" w:hanging="200"/>
        <w:contextualSpacing/>
        <w:jc w:val="both"/>
        <w:rPr>
          <w:rFonts w:ascii="Times New Roman" w:eastAsia="Times New Roman" w:hAnsi="Times New Roman"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формирование и развитие компетентности в области ис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>пользования информационно-коммуникационных техно</w:t>
      </w:r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softHyphen/>
        <w:t xml:space="preserve">логий (далее </w:t>
      </w:r>
      <w:proofErr w:type="gramStart"/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ИКТ-компетенции</w:t>
      </w:r>
      <w:proofErr w:type="gramEnd"/>
      <w:r w:rsidRPr="003337A3">
        <w:rPr>
          <w:rFonts w:ascii="Times New Roman" w:eastAsia="Times New Roman" w:hAnsi="Times New Roman"/>
          <w:iCs/>
          <w:spacing w:val="7"/>
          <w:sz w:val="24"/>
          <w:szCs w:val="24"/>
          <w:lang w:eastAsia="ru-RU"/>
        </w:rPr>
        <w:t>).</w:t>
      </w:r>
    </w:p>
    <w:p w:rsidR="003337A3" w:rsidRPr="003337A3" w:rsidRDefault="003337A3" w:rsidP="003337A3">
      <w:pPr>
        <w:spacing w:after="0" w:line="240" w:lineRule="auto"/>
        <w:ind w:left="80" w:right="20" w:firstLine="180"/>
        <w:contextualSpacing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spacing w:val="6"/>
          <w:sz w:val="24"/>
          <w:szCs w:val="24"/>
          <w:shd w:val="clear" w:color="auto" w:fill="FFFFFF"/>
          <w:lang w:eastAsia="ru-RU"/>
        </w:rPr>
        <w:t xml:space="preserve">Вместе с тем вносится существенный вклад в развитие </w:t>
      </w:r>
      <w:r w:rsidRPr="003337A3">
        <w:rPr>
          <w:rFonts w:ascii="Times New Roman" w:eastAsia="Times New Roman" w:hAnsi="Times New Roman"/>
          <w:b/>
          <w:bCs/>
          <w:spacing w:val="6"/>
          <w:sz w:val="24"/>
          <w:szCs w:val="24"/>
          <w:shd w:val="clear" w:color="auto" w:fill="FFFFFF"/>
          <w:lang w:eastAsia="ru-RU"/>
        </w:rPr>
        <w:t>лич</w:t>
      </w:r>
      <w:r w:rsidRPr="003337A3">
        <w:rPr>
          <w:rFonts w:ascii="Times New Roman" w:eastAsia="Times New Roman" w:hAnsi="Times New Roman"/>
          <w:b/>
          <w:bCs/>
          <w:spacing w:val="6"/>
          <w:sz w:val="24"/>
          <w:szCs w:val="24"/>
          <w:shd w:val="clear" w:color="auto" w:fill="FFFFFF"/>
          <w:lang w:eastAsia="ru-RU"/>
        </w:rPr>
        <w:softHyphen/>
        <w:t>ностных результатов</w:t>
      </w:r>
      <w:r w:rsidRPr="003337A3">
        <w:rPr>
          <w:rFonts w:ascii="Times New Roman" w:eastAsia="Times New Roman" w:hAnsi="Times New Roman"/>
          <w:spacing w:val="6"/>
          <w:sz w:val="24"/>
          <w:szCs w:val="24"/>
          <w:shd w:val="clear" w:color="auto" w:fill="FFFFFF"/>
          <w:lang w:eastAsia="ru-RU"/>
        </w:rPr>
        <w:t>, таких как: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234"/>
        </w:tabs>
        <w:spacing w:after="0" w:line="240" w:lineRule="auto"/>
        <w:ind w:left="260" w:right="20" w:hanging="180"/>
        <w:contextualSpacing/>
        <w:jc w:val="both"/>
        <w:rPr>
          <w:rFonts w:ascii="Times New Roman" w:hAnsi="Times New Roman"/>
          <w:i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t>формирование ответственного отношения к учению, го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 xml:space="preserve">товности и </w:t>
      </w:r>
      <w:proofErr w:type="gramStart"/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t>способности</w:t>
      </w:r>
      <w:proofErr w:type="gramEnd"/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t xml:space="preserve"> обучающихся к саморазвитию и самообразованию на основе мотивации к обучению и по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знанию, осознанному выбору и построению дальнейшей индивидуальной траектории образования на базе ориен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тировки в мире профессий и профессиональных предпо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чтений, с учетом устойчивых познавательных инте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lastRenderedPageBreak/>
        <w:t>ресов, а также на основе формирования уважительного отношения к труду, развития опыта участия в социаль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но значимом труде;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234"/>
        </w:tabs>
        <w:spacing w:after="0" w:line="240" w:lineRule="auto"/>
        <w:ind w:left="260" w:right="20" w:hanging="180"/>
        <w:contextualSpacing/>
        <w:jc w:val="both"/>
        <w:rPr>
          <w:rFonts w:ascii="Times New Roman" w:hAnsi="Times New Roman"/>
          <w:i/>
          <w:iCs/>
          <w:spacing w:val="12"/>
          <w:sz w:val="24"/>
          <w:szCs w:val="24"/>
          <w:lang w:eastAsia="ru-RU"/>
        </w:rPr>
      </w:pP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разовательной, общественно полезной, учебно-исследовательской, творческой и других видов деятельности.</w:t>
      </w:r>
    </w:p>
    <w:p w:rsidR="003337A3" w:rsidRPr="003337A3" w:rsidRDefault="003337A3" w:rsidP="003337A3">
      <w:pPr>
        <w:spacing w:after="0" w:line="240" w:lineRule="auto"/>
        <w:ind w:left="80" w:right="20" w:firstLine="180"/>
        <w:contextualSpacing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3337A3">
        <w:rPr>
          <w:rFonts w:ascii="Times New Roman" w:eastAsia="Times New Roman" w:hAnsi="Times New Roman"/>
          <w:spacing w:val="6"/>
          <w:sz w:val="24"/>
          <w:szCs w:val="24"/>
          <w:shd w:val="clear" w:color="auto" w:fill="FFFFFF"/>
          <w:lang w:eastAsia="ru-RU"/>
        </w:rPr>
        <w:t xml:space="preserve">В части развития </w:t>
      </w:r>
      <w:r w:rsidRPr="003337A3">
        <w:rPr>
          <w:rFonts w:ascii="Times New Roman" w:eastAsia="Times New Roman" w:hAnsi="Times New Roman"/>
          <w:b/>
          <w:bCs/>
          <w:spacing w:val="6"/>
          <w:sz w:val="24"/>
          <w:szCs w:val="24"/>
          <w:shd w:val="clear" w:color="auto" w:fill="FFFFFF"/>
          <w:lang w:eastAsia="ru-RU"/>
        </w:rPr>
        <w:t>предметных результатов</w:t>
      </w:r>
      <w:r w:rsidRPr="003337A3">
        <w:rPr>
          <w:rFonts w:ascii="Times New Roman" w:eastAsia="Times New Roman" w:hAnsi="Times New Roman"/>
          <w:spacing w:val="6"/>
          <w:sz w:val="24"/>
          <w:szCs w:val="24"/>
          <w:shd w:val="clear" w:color="auto" w:fill="FFFFFF"/>
          <w:lang w:eastAsia="ru-RU"/>
        </w:rPr>
        <w:t xml:space="preserve"> наибольшее вли</w:t>
      </w:r>
      <w:r w:rsidRPr="003337A3">
        <w:rPr>
          <w:rFonts w:ascii="Times New Roman" w:eastAsia="Times New Roman" w:hAnsi="Times New Roman"/>
          <w:spacing w:val="6"/>
          <w:sz w:val="24"/>
          <w:szCs w:val="24"/>
          <w:shd w:val="clear" w:color="auto" w:fill="FFFFFF"/>
          <w:lang w:eastAsia="ru-RU"/>
        </w:rPr>
        <w:softHyphen/>
        <w:t>яние изучение курса оказывает:</w:t>
      </w:r>
    </w:p>
    <w:p w:rsidR="003337A3" w:rsidRPr="003337A3" w:rsidRDefault="003337A3" w:rsidP="003337A3">
      <w:pPr>
        <w:numPr>
          <w:ilvl w:val="0"/>
          <w:numId w:val="9"/>
        </w:numPr>
        <w:tabs>
          <w:tab w:val="left" w:pos="238"/>
        </w:tabs>
        <w:spacing w:after="0" w:line="240" w:lineRule="auto"/>
        <w:ind w:left="260" w:right="20" w:hanging="180"/>
        <w:contextualSpacing/>
        <w:jc w:val="both"/>
        <w:rPr>
          <w:rFonts w:ascii="Times New Roman" w:hAnsi="Times New Roman"/>
          <w:i/>
          <w:iCs/>
          <w:spacing w:val="12"/>
          <w:sz w:val="24"/>
          <w:szCs w:val="24"/>
          <w:lang w:eastAsia="ru-RU"/>
        </w:rPr>
      </w:pPr>
      <w:proofErr w:type="gramStart"/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t>на овладение простейшими способами представления и анализа статистических данных; формирование пред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ставлений о статистических закономерностях в ре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альном мире и о различных способах их изучения, о про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тистических характеристик, использовать понимание вероятностных свойств окружающих явлений при при</w:t>
      </w:r>
      <w:r w:rsidRPr="003337A3">
        <w:rPr>
          <w:rFonts w:ascii="Times New Roman" w:hAnsi="Times New Roman"/>
          <w:spacing w:val="7"/>
          <w:sz w:val="24"/>
          <w:szCs w:val="24"/>
          <w:shd w:val="clear" w:color="auto" w:fill="FFFFFF"/>
          <w:lang w:eastAsia="ru-RU"/>
        </w:rPr>
        <w:softHyphen/>
        <w:t>нятии решений;</w:t>
      </w:r>
      <w:proofErr w:type="gramEnd"/>
    </w:p>
    <w:p w:rsidR="003337A3" w:rsidRPr="003337A3" w:rsidRDefault="003337A3" w:rsidP="003337A3">
      <w:p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37A3" w:rsidRPr="003337A3" w:rsidRDefault="003337A3" w:rsidP="003337A3">
      <w:p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C33D6" w:rsidRPr="00EC33D6" w:rsidRDefault="00EC33D6" w:rsidP="006911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C33D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Содержание курса</w:t>
      </w:r>
    </w:p>
    <w:p w:rsidR="00EC33D6" w:rsidRPr="00EC33D6" w:rsidRDefault="00EC33D6" w:rsidP="00EC33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33D6" w:rsidRPr="00EC33D6" w:rsidRDefault="003337A3" w:rsidP="003337A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1.</w:t>
      </w:r>
      <w:r w:rsidR="00EC33D6" w:rsidRPr="00EC33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Способы разложение многочленов на множители –5 ч.</w:t>
      </w:r>
    </w:p>
    <w:p w:rsidR="00EC33D6" w:rsidRPr="003337A3" w:rsidRDefault="00EC33D6" w:rsidP="003337A3">
      <w:pPr>
        <w:pStyle w:val="a6"/>
        <w:numPr>
          <w:ilvl w:val="0"/>
          <w:numId w:val="10"/>
        </w:num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 w:rsidRPr="003337A3">
        <w:rPr>
          <w:sz w:val="24"/>
          <w:szCs w:val="24"/>
          <w:lang w:eastAsia="ru-RU"/>
        </w:rPr>
        <w:t>Вынесение общего множителя за скобки, метод группировки.</w:t>
      </w:r>
    </w:p>
    <w:p w:rsidR="00EC33D6" w:rsidRPr="003337A3" w:rsidRDefault="00EC33D6" w:rsidP="003337A3">
      <w:pPr>
        <w:pStyle w:val="a6"/>
        <w:numPr>
          <w:ilvl w:val="0"/>
          <w:numId w:val="10"/>
        </w:num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 w:rsidRPr="003337A3">
        <w:rPr>
          <w:sz w:val="24"/>
          <w:szCs w:val="24"/>
          <w:lang w:eastAsia="ru-RU"/>
        </w:rPr>
        <w:t>Применение формул сокращенного умножения, выделение полного квадрата.</w:t>
      </w:r>
    </w:p>
    <w:p w:rsidR="00EC33D6" w:rsidRPr="003337A3" w:rsidRDefault="00EC33D6" w:rsidP="003337A3">
      <w:pPr>
        <w:pStyle w:val="a6"/>
        <w:numPr>
          <w:ilvl w:val="0"/>
          <w:numId w:val="10"/>
        </w:num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 w:rsidRPr="003337A3">
        <w:rPr>
          <w:sz w:val="24"/>
          <w:szCs w:val="24"/>
          <w:lang w:eastAsia="ru-RU"/>
        </w:rPr>
        <w:t>Использование корней многочлена, метод введения новой переменной.</w:t>
      </w:r>
    </w:p>
    <w:p w:rsidR="003337A3" w:rsidRDefault="00EC33D6" w:rsidP="003337A3">
      <w:pPr>
        <w:pStyle w:val="a6"/>
        <w:numPr>
          <w:ilvl w:val="0"/>
          <w:numId w:val="10"/>
        </w:num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 w:rsidRPr="003337A3">
        <w:rPr>
          <w:sz w:val="24"/>
          <w:szCs w:val="24"/>
          <w:lang w:eastAsia="ru-RU"/>
        </w:rPr>
        <w:t>Решение целых и дробно - рациональных уравнений</w:t>
      </w:r>
    </w:p>
    <w:p w:rsidR="00EC33D6" w:rsidRPr="003337A3" w:rsidRDefault="00EC33D6" w:rsidP="003337A3">
      <w:pPr>
        <w:pStyle w:val="a6"/>
        <w:numPr>
          <w:ilvl w:val="0"/>
          <w:numId w:val="10"/>
        </w:num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 w:rsidRPr="003337A3">
        <w:rPr>
          <w:sz w:val="24"/>
          <w:szCs w:val="24"/>
          <w:lang w:eastAsia="ru-RU"/>
        </w:rPr>
        <w:t>Нахождение области определения функций и построение графиков функций.</w:t>
      </w:r>
    </w:p>
    <w:p w:rsidR="00EC33D6" w:rsidRPr="00EC33D6" w:rsidRDefault="00EC33D6" w:rsidP="00EC33D6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2.Решение уравнений и неравенств с параметром – 7 ч.</w:t>
      </w:r>
    </w:p>
    <w:p w:rsidR="00EC33D6" w:rsidRPr="00EC33D6" w:rsidRDefault="00EC33D6" w:rsidP="00EC33D6">
      <w:pPr>
        <w:numPr>
          <w:ilvl w:val="1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Понятие «параметр». Понятие об уравнении и неравенстве с параметром. Что значит решить уравнение, неравенство с параметром. Примеры уравнений и неравенств с параметрами.</w:t>
      </w:r>
    </w:p>
    <w:p w:rsidR="00EC33D6" w:rsidRPr="00EC33D6" w:rsidRDefault="00EC33D6" w:rsidP="00EC33D6">
      <w:pPr>
        <w:numPr>
          <w:ilvl w:val="1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Линейные уравнения и неравенства с параметром. Алгоритм решения линейных уравнений и неравенств с параметром. Примеры линейных уравнений и неравенств с параметром.Свойства, которые используются при решении неравенств. </w:t>
      </w:r>
    </w:p>
    <w:p w:rsidR="00EC33D6" w:rsidRPr="00EC33D6" w:rsidRDefault="00EC33D6" w:rsidP="00EC33D6">
      <w:pPr>
        <w:numPr>
          <w:ilvl w:val="1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Квадратичная функция. График квадратичной функции. Формулы нахождения координат вершины параболы, дискриминанта, корней квадратного уравнения. Теорема Виета и обратная ей. Квадратное уравнение с параметром. Примеры квадратных уравнений с параметром.</w:t>
      </w:r>
    </w:p>
    <w:p w:rsidR="00EC33D6" w:rsidRPr="00EC33D6" w:rsidRDefault="00EC33D6" w:rsidP="00EC33D6">
      <w:pPr>
        <w:numPr>
          <w:ilvl w:val="1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Неравенства второй степени, содержащие параметр. Метод интервалов при решении квадратных неравенств с параметром. Примеры неравен</w:t>
      </w:r>
      <w:proofErr w:type="gramStart"/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ств вт</w:t>
      </w:r>
      <w:proofErr w:type="gramEnd"/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орой степени с параметром.</w:t>
      </w:r>
    </w:p>
    <w:p w:rsidR="00EC33D6" w:rsidRPr="00EC33D6" w:rsidRDefault="00EC33D6" w:rsidP="00EC33D6">
      <w:pPr>
        <w:numPr>
          <w:ilvl w:val="1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по решению различных задач с параметрами</w:t>
      </w:r>
      <w:proofErr w:type="gramStart"/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.(</w:t>
      </w:r>
      <w:proofErr w:type="gramEnd"/>
      <w:r w:rsidRPr="00EC33D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В ходе практической работы необходимо консультировать учащихся, осуществлять проверку решенных заданий, выявлять типичные ошибки и исправлять их. Нужно приготовить большой массив разных заданий, чтобы учащиеся смогли выбрать уровень трудности задания. </w:t>
      </w:r>
      <w:proofErr w:type="gramStart"/>
      <w:r w:rsidRPr="00EC33D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 время практикума ученики могут консультировать друг друга).</w:t>
      </w:r>
      <w:proofErr w:type="gramEnd"/>
    </w:p>
    <w:p w:rsidR="00EC33D6" w:rsidRPr="00EC33D6" w:rsidRDefault="00EC33D6" w:rsidP="00EC33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3D6" w:rsidRPr="00EC33D6" w:rsidRDefault="00EC33D6" w:rsidP="00EC33D6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3. Решение уравнений и неравенств с модулем – 4 ч.</w:t>
      </w:r>
    </w:p>
    <w:p w:rsidR="00EC33D6" w:rsidRPr="00EC33D6" w:rsidRDefault="00EC33D6" w:rsidP="00EC33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3D6" w:rsidRPr="00EC33D6" w:rsidRDefault="00EC33D6" w:rsidP="00EC33D6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Определение модуля. Геометрический смысл модуля. Понятие об уравнении и неравенстве с модулем. Что значит решить уравнение, неравенство с модулем. Примеры уравнений и неравенств с модулем. </w:t>
      </w:r>
    </w:p>
    <w:p w:rsidR="00EC33D6" w:rsidRPr="00EC33D6" w:rsidRDefault="00EC33D6" w:rsidP="00EC33D6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Общие методы решения уравнений и неравенств с модулем.</w:t>
      </w:r>
    </w:p>
    <w:p w:rsidR="00EC33D6" w:rsidRPr="00EC33D6" w:rsidRDefault="00EC33D6" w:rsidP="00EC33D6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уравнений и неравенств, содержащих модули (несколько модулей). </w:t>
      </w:r>
    </w:p>
    <w:p w:rsidR="00EC33D6" w:rsidRPr="00EC33D6" w:rsidRDefault="00EC33D6" w:rsidP="00EC33D6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Практическая работа по решению различных задач с модулями. </w:t>
      </w:r>
    </w:p>
    <w:p w:rsidR="00EC33D6" w:rsidRPr="00EC33D6" w:rsidRDefault="00EC33D6" w:rsidP="00EC33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3D6" w:rsidRPr="00EC33D6" w:rsidRDefault="00EC33D6" w:rsidP="00EC33D6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4.Функции и графики – 8 ч.</w:t>
      </w:r>
    </w:p>
    <w:p w:rsidR="00EC33D6" w:rsidRPr="00EC33D6" w:rsidRDefault="00EC33D6" w:rsidP="00EC33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3D6" w:rsidRPr="00EC33D6" w:rsidRDefault="00EC33D6" w:rsidP="00EC33D6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Элементарные приёмы построения графиков функций.</w:t>
      </w:r>
    </w:p>
    <w:p w:rsidR="00EC33D6" w:rsidRPr="00EC33D6" w:rsidRDefault="00EC33D6" w:rsidP="00EC33D6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Геометрические преобразования графиков. Основные приемы построения графиков на примерах простейших функций. </w:t>
      </w:r>
    </w:p>
    <w:p w:rsidR="00EC33D6" w:rsidRPr="00EC33D6" w:rsidRDefault="00EC33D6" w:rsidP="00EC33D6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Графики функций «с модулями». </w:t>
      </w:r>
    </w:p>
    <w:p w:rsidR="00EC33D6" w:rsidRPr="00EC33D6" w:rsidRDefault="00EC33D6" w:rsidP="00EC33D6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«Секреты» квадратичной параболы: зависимость формы графика от коэффициентов, определение коэффициентов по графику. </w:t>
      </w:r>
    </w:p>
    <w:p w:rsidR="00EC33D6" w:rsidRPr="00EC33D6" w:rsidRDefault="00EC33D6" w:rsidP="00EC33D6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Дробно – линейные функции и их графики. </w:t>
      </w:r>
    </w:p>
    <w:p w:rsidR="00EC33D6" w:rsidRPr="00EC33D6" w:rsidRDefault="00EC33D6" w:rsidP="00EC33D6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Функции в природе и технике. Практическая работа по решению различных задач на построение графиков различных функций.</w:t>
      </w:r>
    </w:p>
    <w:p w:rsidR="00EC33D6" w:rsidRPr="00EC33D6" w:rsidRDefault="00EC33D6" w:rsidP="00EC33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3D6" w:rsidRPr="00EC33D6" w:rsidRDefault="00EC33D6" w:rsidP="00EC33D6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5.Решение задач – 10ч.</w:t>
      </w:r>
    </w:p>
    <w:p w:rsidR="00EC33D6" w:rsidRPr="00EC33D6" w:rsidRDefault="00EC33D6" w:rsidP="00EC33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3D6" w:rsidRPr="00EC33D6" w:rsidRDefault="00EC33D6" w:rsidP="00EC33D6">
      <w:pPr>
        <w:numPr>
          <w:ilvl w:val="1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Способы решения задач. </w:t>
      </w:r>
    </w:p>
    <w:p w:rsidR="00EC33D6" w:rsidRPr="00EC33D6" w:rsidRDefault="00EC33D6" w:rsidP="00EC33D6">
      <w:pPr>
        <w:numPr>
          <w:ilvl w:val="1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D6">
        <w:rPr>
          <w:rFonts w:ascii="Times New Roman" w:eastAsia="Times New Roman" w:hAnsi="Times New Roman"/>
          <w:sz w:val="24"/>
          <w:szCs w:val="24"/>
          <w:lang w:eastAsia="ru-RU"/>
        </w:rPr>
        <w:t>Решение геометрических задач, на движение, на совместную работу, на проценты.</w:t>
      </w:r>
    </w:p>
    <w:p w:rsidR="00EC33D6" w:rsidRPr="00EC33D6" w:rsidRDefault="00EC33D6" w:rsidP="00EC33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4563" w:rsidRPr="003337A3" w:rsidRDefault="00604563" w:rsidP="00F416F7">
      <w:pPr>
        <w:spacing w:after="0"/>
        <w:ind w:right="141"/>
        <w:rPr>
          <w:rFonts w:ascii="Times New Roman" w:hAnsi="Times New Roman"/>
          <w:b/>
          <w:sz w:val="24"/>
          <w:szCs w:val="24"/>
        </w:rPr>
      </w:pPr>
      <w:r w:rsidRPr="003337A3">
        <w:rPr>
          <w:rFonts w:ascii="Times New Roman" w:hAnsi="Times New Roman"/>
          <w:b/>
          <w:sz w:val="24"/>
          <w:szCs w:val="24"/>
        </w:rPr>
        <w:t>Распределение учебных часов по разделам программы</w:t>
      </w:r>
    </w:p>
    <w:tbl>
      <w:tblPr>
        <w:tblpPr w:leftFromText="180" w:rightFromText="180" w:vertAnchor="text" w:horzAnchor="margin" w:tblpY="168"/>
        <w:tblW w:w="7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6"/>
        <w:gridCol w:w="1925"/>
      </w:tblGrid>
      <w:tr w:rsidR="00234FCD" w:rsidRPr="002A4110" w:rsidTr="001238C6">
        <w:trPr>
          <w:trHeight w:val="571"/>
        </w:trPr>
        <w:tc>
          <w:tcPr>
            <w:tcW w:w="5856" w:type="dxa"/>
            <w:shd w:val="clear" w:color="auto" w:fill="auto"/>
          </w:tcPr>
          <w:p w:rsidR="00234FCD" w:rsidRPr="002A4110" w:rsidRDefault="00234FCD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(</w:t>
            </w:r>
            <w:r w:rsidRPr="002A4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всего)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EC33D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разложение многочленов на множители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EC33D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EC33D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уравнений и неравенств с параметром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EC33D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EC33D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уравнений и неравенств с модулем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3337A3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3337A3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37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 и графики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3337A3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3337A3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37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3337A3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238C6" w:rsidRPr="002A4110" w:rsidTr="001238C6">
        <w:trPr>
          <w:trHeight w:val="335"/>
        </w:trPr>
        <w:tc>
          <w:tcPr>
            <w:tcW w:w="5856" w:type="dxa"/>
            <w:tcBorders>
              <w:bottom w:val="single" w:sz="4" w:space="0" w:color="auto"/>
            </w:tcBorders>
            <w:shd w:val="clear" w:color="auto" w:fill="auto"/>
          </w:tcPr>
          <w:p w:rsidR="001238C6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1238C6" w:rsidRDefault="003337A3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604563" w:rsidRPr="008467DD" w:rsidRDefault="00604563" w:rsidP="00604563">
      <w:pPr>
        <w:spacing w:after="0"/>
        <w:ind w:right="14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4563" w:rsidRDefault="00604563" w:rsidP="00604563">
      <w:pPr>
        <w:tabs>
          <w:tab w:val="left" w:pos="0"/>
        </w:tabs>
        <w:rPr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3337A3" w:rsidRDefault="003337A3" w:rsidP="003337A3">
      <w:pPr>
        <w:tabs>
          <w:tab w:val="left" w:pos="0"/>
        </w:tabs>
        <w:rPr>
          <w:rFonts w:ascii="Times New Roman" w:hAnsi="Times New Roman"/>
          <w:b/>
          <w:sz w:val="24"/>
        </w:rPr>
      </w:pPr>
    </w:p>
    <w:p w:rsidR="00F416F7" w:rsidRDefault="00F416F7" w:rsidP="00604563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</w:p>
    <w:p w:rsidR="00124D8A" w:rsidRDefault="00124D8A" w:rsidP="00124D8A">
      <w:pPr>
        <w:tabs>
          <w:tab w:val="left" w:pos="0"/>
        </w:tabs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Формыорганизации</w:t>
      </w:r>
      <w:proofErr w:type="gramStart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>ндивидуальная,парная,групповая,коллективно-творческая.</w:t>
      </w:r>
    </w:p>
    <w:p w:rsidR="00124D8A" w:rsidRDefault="00124D8A" w:rsidP="00124D8A">
      <w:pPr>
        <w:tabs>
          <w:tab w:val="left" w:pos="0"/>
        </w:tabs>
        <w:ind w:left="-56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Видыдеятельности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 w:rsidRPr="00124D8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Проектнаяработа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24D8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круглыйстол</w:t>
      </w:r>
      <w:proofErr w:type="spellEnd"/>
      <w:r>
        <w:rPr>
          <w:rFonts w:ascii="Times New Roman" w:hAnsi="Times New Roman"/>
          <w:sz w:val="24"/>
          <w:szCs w:val="24"/>
        </w:rPr>
        <w:t xml:space="preserve">, арифметические викторины, турниры, </w:t>
      </w:r>
      <w:r>
        <w:rPr>
          <w:rFonts w:ascii="Times New Roman" w:hAnsi="Times New Roman"/>
          <w:spacing w:val="-1"/>
          <w:sz w:val="24"/>
          <w:szCs w:val="24"/>
        </w:rPr>
        <w:t xml:space="preserve">концерты, </w:t>
      </w:r>
      <w:r>
        <w:rPr>
          <w:rFonts w:ascii="Times New Roman" w:hAnsi="Times New Roman"/>
          <w:sz w:val="24"/>
          <w:szCs w:val="24"/>
        </w:rPr>
        <w:t>ролевые</w:t>
      </w:r>
      <w:r w:rsidRPr="00124D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игры, арифметические ребусы, числовые головоломки. </w:t>
      </w:r>
    </w:p>
    <w:p w:rsidR="00124D8A" w:rsidRDefault="00124D8A" w:rsidP="00124D8A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</w:p>
    <w:p w:rsidR="00604563" w:rsidRDefault="00604563" w:rsidP="00604563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proofErr w:type="spellStart"/>
      <w:r>
        <w:t>Каленарно-тематическоепланирование</w:t>
      </w:r>
      <w:proofErr w:type="spellEnd"/>
    </w:p>
    <w:p w:rsidR="00604563" w:rsidRDefault="00604563" w:rsidP="00604563">
      <w:pPr>
        <w:pStyle w:val="a7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701"/>
        <w:gridCol w:w="1701"/>
        <w:gridCol w:w="1656"/>
      </w:tblGrid>
      <w:tr w:rsidR="00604563" w:rsidRPr="0077435F" w:rsidTr="00881521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0" w:right="184"/>
              <w:jc w:val="right"/>
              <w:rPr>
                <w:bCs/>
                <w:sz w:val="24"/>
              </w:rPr>
            </w:pPr>
            <w:r w:rsidRPr="0077435F">
              <w:rPr>
                <w:bCs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1232"/>
              <w:rPr>
                <w:bCs/>
                <w:sz w:val="24"/>
              </w:rPr>
            </w:pPr>
            <w:proofErr w:type="spellStart"/>
            <w:r w:rsidRPr="0077435F">
              <w:rPr>
                <w:bCs/>
                <w:sz w:val="24"/>
              </w:rPr>
              <w:t>Темазанятия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spacing w:line="276" w:lineRule="exact"/>
              <w:ind w:left="141" w:right="142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Дата проведения</w:t>
            </w:r>
          </w:p>
        </w:tc>
      </w:tr>
      <w:tr w:rsidR="00604563" w:rsidRPr="0077435F" w:rsidTr="00604563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0" w:right="184"/>
              <w:jc w:val="right"/>
              <w:rPr>
                <w:bCs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1232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4563" w:rsidRPr="0077435F" w:rsidRDefault="00604563" w:rsidP="00881521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4563" w:rsidRPr="0077435F" w:rsidRDefault="00604563" w:rsidP="00881521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фактически</w:t>
            </w: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77435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Вынесение общего множителя за скобки, метод группировки.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77435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77435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77435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1238C6" w:rsidRDefault="003337A3" w:rsidP="001238C6">
            <w:pPr>
              <w:pStyle w:val="TableParagraph"/>
              <w:ind w:left="0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Применение формул сокращенного умножения, выделение полного квадрата.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Использование корней многочлена, метод введения новой переменной.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lastRenderedPageBreak/>
              <w:t>4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Решение целых и дробно - рациональных уравнений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5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Практическая работа по теме «Способы разложение многочленов на множители».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6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Понятие о задачах с параметром.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7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Решение линейных уравнений и неравенств с параметром.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8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Решение квадратных уравнений с параметром.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9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Решение квадратных неравенств с параметром.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10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Решение задач по теме «Линейные и квадратные уравнения с параметром».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11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Решение задач по теме «Линейные и квадратные неравенства с параметром».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12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Практическая работа по теме «Решение линейных и квадратных уравнений и неравенств с параметром».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13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Понятие о задачах с модулем,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14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Решение линейных уравнений и неравенств с модулем.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15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Решение уравнений и неравенств с модулем, несколькими модулями.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16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Практическая работа по теме «Решение уравнений и неравенств с модулем».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17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Элементарные приёмы построения графиков функций.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18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Преобразованиеграфиковфункций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19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3337A3">
              <w:rPr>
                <w:rFonts w:cs="Times New Roman"/>
                <w:sz w:val="24"/>
                <w:szCs w:val="24"/>
                <w:lang w:val="ru-RU"/>
              </w:rPr>
              <w:t>Кусочно</w:t>
            </w:r>
            <w:proofErr w:type="spellEnd"/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– заданные функции, их графики.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20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Графикифункций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«с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модулями</w:t>
            </w:r>
            <w:proofErr w:type="spellEnd"/>
            <w:r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21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«Секреты» квадратичной параболы: зависимость формы графика от коэффициентов, определение коэффициентов по графику.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22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Дробно – линейные функции и их графики.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23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Функции в природе и технике.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Построениеграфиковразличныхфункций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24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Практическая работа по теме «Функции и графики».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25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Способырешениязадач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26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Решениегеометрическихзадач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27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Решениезадачнадвижение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28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Решениезадачнапрогрессии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29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Решение задач на совместную работу.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30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Решениезадачнапроценты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31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 xml:space="preserve"> Решение задач на смеси и сплавы.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32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Решениеразличныхзадач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A77F7B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33</w:t>
            </w:r>
          </w:p>
        </w:tc>
        <w:tc>
          <w:tcPr>
            <w:tcW w:w="4394" w:type="dxa"/>
          </w:tcPr>
          <w:p w:rsidR="003337A3" w:rsidRPr="003337A3" w:rsidRDefault="003337A3" w:rsidP="003337A3">
            <w:pPr>
              <w:pStyle w:val="TableParagraph"/>
              <w:ind w:left="0"/>
              <w:rPr>
                <w:bCs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Защита проектной деятельности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3337A3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34</w:t>
            </w:r>
          </w:p>
        </w:tc>
        <w:tc>
          <w:tcPr>
            <w:tcW w:w="4394" w:type="dxa"/>
          </w:tcPr>
          <w:p w:rsidR="003337A3" w:rsidRPr="001238C6" w:rsidRDefault="003337A3" w:rsidP="001238C6">
            <w:pPr>
              <w:pStyle w:val="TableParagraph"/>
              <w:rPr>
                <w:bCs/>
                <w:lang w:val="ru-RU"/>
              </w:rPr>
            </w:pPr>
            <w:r w:rsidRPr="003337A3">
              <w:rPr>
                <w:rFonts w:cs="Times New Roman"/>
                <w:sz w:val="24"/>
                <w:szCs w:val="24"/>
                <w:lang w:val="ru-RU"/>
              </w:rPr>
              <w:t>Систематизация и обобщение всего материала курса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7A3" w:rsidRPr="0077435F" w:rsidRDefault="003337A3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</w:tbl>
    <w:p w:rsidR="00604563" w:rsidRPr="00D35646" w:rsidRDefault="00604563" w:rsidP="00D35646">
      <w:pPr>
        <w:jc w:val="center"/>
        <w:rPr>
          <w:rFonts w:ascii="Times New Roman" w:hAnsi="Times New Roman"/>
          <w:sz w:val="24"/>
          <w:szCs w:val="28"/>
        </w:rPr>
      </w:pPr>
    </w:p>
    <w:sectPr w:rsidR="00604563" w:rsidRPr="00D35646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102940A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Bookman Old Style" w:hAnsi="Bookman Old Style"/>
        <w:b w:val="0"/>
        <w:i/>
        <w:smallCaps w:val="0"/>
        <w:strike w:val="0"/>
        <w:dstrike w:val="0"/>
        <w:color w:val="000000"/>
        <w:spacing w:val="7"/>
        <w:w w:val="100"/>
        <w:position w:val="0"/>
        <w:sz w:val="15"/>
        <w:u w:val="none"/>
        <w:effect w:val="none"/>
      </w:rPr>
    </w:lvl>
  </w:abstractNum>
  <w:abstractNum w:abstractNumId="1">
    <w:nsid w:val="048E5E7E"/>
    <w:multiLevelType w:val="multilevel"/>
    <w:tmpl w:val="A886BF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84DA7"/>
    <w:multiLevelType w:val="hybridMultilevel"/>
    <w:tmpl w:val="A970C4A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ED7277"/>
    <w:multiLevelType w:val="multilevel"/>
    <w:tmpl w:val="02CE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06DC8"/>
    <w:multiLevelType w:val="multilevel"/>
    <w:tmpl w:val="ABE64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B49FF"/>
    <w:multiLevelType w:val="multilevel"/>
    <w:tmpl w:val="073C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6275A8"/>
    <w:multiLevelType w:val="multilevel"/>
    <w:tmpl w:val="DAB6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11DF7"/>
    <w:multiLevelType w:val="hybridMultilevel"/>
    <w:tmpl w:val="EB188BB2"/>
    <w:lvl w:ilvl="0" w:tplc="D9FAF29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abstractNum w:abstractNumId="9">
    <w:nsid w:val="542274E8"/>
    <w:multiLevelType w:val="multilevel"/>
    <w:tmpl w:val="6A1ADD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C41120"/>
    <w:multiLevelType w:val="multilevel"/>
    <w:tmpl w:val="4B76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969"/>
    <w:rsid w:val="000B1273"/>
    <w:rsid w:val="000B4DF5"/>
    <w:rsid w:val="000C7BFF"/>
    <w:rsid w:val="001238C6"/>
    <w:rsid w:val="00124D8A"/>
    <w:rsid w:val="00211BD9"/>
    <w:rsid w:val="00234FCD"/>
    <w:rsid w:val="0023537E"/>
    <w:rsid w:val="00262034"/>
    <w:rsid w:val="00275A82"/>
    <w:rsid w:val="002E7530"/>
    <w:rsid w:val="00300459"/>
    <w:rsid w:val="00300B59"/>
    <w:rsid w:val="003337A3"/>
    <w:rsid w:val="00396C32"/>
    <w:rsid w:val="00423BED"/>
    <w:rsid w:val="00426ED7"/>
    <w:rsid w:val="004714AA"/>
    <w:rsid w:val="004870A5"/>
    <w:rsid w:val="004F2C74"/>
    <w:rsid w:val="00535BD3"/>
    <w:rsid w:val="005C6F0D"/>
    <w:rsid w:val="00604563"/>
    <w:rsid w:val="00691116"/>
    <w:rsid w:val="006A2729"/>
    <w:rsid w:val="006D33FF"/>
    <w:rsid w:val="006D4969"/>
    <w:rsid w:val="00731F63"/>
    <w:rsid w:val="0077435F"/>
    <w:rsid w:val="008D0D56"/>
    <w:rsid w:val="009062E4"/>
    <w:rsid w:val="00937AF2"/>
    <w:rsid w:val="00960F01"/>
    <w:rsid w:val="0097253B"/>
    <w:rsid w:val="0099425C"/>
    <w:rsid w:val="009E594F"/>
    <w:rsid w:val="009F440F"/>
    <w:rsid w:val="009F4B33"/>
    <w:rsid w:val="00A4611E"/>
    <w:rsid w:val="00A52E0F"/>
    <w:rsid w:val="00AF2CC7"/>
    <w:rsid w:val="00B1136A"/>
    <w:rsid w:val="00B13B0D"/>
    <w:rsid w:val="00B32710"/>
    <w:rsid w:val="00B826C1"/>
    <w:rsid w:val="00BB4626"/>
    <w:rsid w:val="00C11561"/>
    <w:rsid w:val="00C27A86"/>
    <w:rsid w:val="00D35646"/>
    <w:rsid w:val="00D6347E"/>
    <w:rsid w:val="00E05730"/>
    <w:rsid w:val="00E057FA"/>
    <w:rsid w:val="00E574E7"/>
    <w:rsid w:val="00EC33D6"/>
    <w:rsid w:val="00EE31BA"/>
    <w:rsid w:val="00EE4077"/>
    <w:rsid w:val="00F05B48"/>
    <w:rsid w:val="00F416F7"/>
    <w:rsid w:val="00F57559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604563"/>
    <w:pPr>
      <w:widowControl w:val="0"/>
      <w:autoSpaceDE w:val="0"/>
      <w:autoSpaceDN w:val="0"/>
      <w:spacing w:after="0" w:line="240" w:lineRule="auto"/>
      <w:ind w:left="1181" w:hanging="361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604563"/>
    <w:pPr>
      <w:widowControl w:val="0"/>
      <w:autoSpaceDE w:val="0"/>
      <w:autoSpaceDN w:val="0"/>
      <w:spacing w:before="90" w:after="0" w:line="240" w:lineRule="auto"/>
      <w:ind w:left="11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60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0456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9">
    <w:name w:val="Стиль"/>
    <w:rsid w:val="006045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604563"/>
  </w:style>
  <w:style w:type="paragraph" w:customStyle="1" w:styleId="TableParagraph">
    <w:name w:val="Table Paragraph"/>
    <w:basedOn w:val="a"/>
    <w:uiPriority w:val="1"/>
    <w:qFormat/>
    <w:rsid w:val="0060456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6045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D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33F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604563"/>
    <w:pPr>
      <w:widowControl w:val="0"/>
      <w:autoSpaceDE w:val="0"/>
      <w:autoSpaceDN w:val="0"/>
      <w:spacing w:after="0" w:line="240" w:lineRule="auto"/>
      <w:ind w:left="1181" w:hanging="361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604563"/>
    <w:pPr>
      <w:widowControl w:val="0"/>
      <w:autoSpaceDE w:val="0"/>
      <w:autoSpaceDN w:val="0"/>
      <w:spacing w:before="90" w:after="0" w:line="240" w:lineRule="auto"/>
      <w:ind w:left="11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60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0456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9">
    <w:name w:val="Стиль"/>
    <w:rsid w:val="006045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604563"/>
  </w:style>
  <w:style w:type="paragraph" w:customStyle="1" w:styleId="TableParagraph">
    <w:name w:val="Table Paragraph"/>
    <w:basedOn w:val="a"/>
    <w:uiPriority w:val="1"/>
    <w:qFormat/>
    <w:rsid w:val="0060456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6045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1276</Words>
  <Characters>9019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leisan041978@gmail.com</cp:lastModifiedBy>
  <cp:revision>8</cp:revision>
  <cp:lastPrinted>2021-10-22T13:52:00Z</cp:lastPrinted>
  <dcterms:created xsi:type="dcterms:W3CDTF">2021-10-25T21:31:00Z</dcterms:created>
  <dcterms:modified xsi:type="dcterms:W3CDTF">2021-10-28T05:48:00Z</dcterms:modified>
</cp:coreProperties>
</file>